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87" w:rsidRDefault="00E01287">
      <w:pPr>
        <w:pStyle w:val="normal0"/>
        <w:widowControl/>
        <w:rPr>
          <w:rFonts w:ascii="Times New Roman" w:hAnsi="Times New Roman" w:cs="Times New Roman"/>
          <w:i/>
          <w:iCs/>
          <w:color w:val="000000"/>
        </w:rPr>
      </w:pPr>
      <w:r>
        <w:rPr>
          <w:rFonts w:ascii="Times New Roman" w:hAnsi="Times New Roman" w:cs="Times New Roman"/>
          <w:i/>
          <w:iCs/>
          <w:color w:val="000000"/>
        </w:rPr>
        <w:t xml:space="preserve">  </w:t>
      </w:r>
    </w:p>
    <w:tbl>
      <w:tblPr>
        <w:tblW w:w="9300"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7" w:type="dxa"/>
        </w:tblCellMar>
        <w:tblLook w:val="0000"/>
      </w:tblPr>
      <w:tblGrid>
        <w:gridCol w:w="9300"/>
      </w:tblGrid>
      <w:tr w:rsidR="00E01287" w:rsidTr="00E27E01">
        <w:trPr>
          <w:trHeight w:val="1267"/>
        </w:trPr>
        <w:tc>
          <w:tcPr>
            <w:tcW w:w="9300" w:type="dxa"/>
          </w:tcPr>
          <w:p w:rsidR="00E01287" w:rsidRPr="00E27E01" w:rsidRDefault="00E01287" w:rsidP="00E27E01">
            <w:pPr>
              <w:pStyle w:val="normal0"/>
              <w:widowControl/>
              <w:spacing w:before="120" w:after="120"/>
              <w:ind w:right="28"/>
              <w:rPr>
                <w:rFonts w:ascii="Times New Roman" w:hAnsi="Times New Roman" w:cs="Times New Roman"/>
                <w:color w:val="000000"/>
              </w:rPr>
            </w:pPr>
            <w:r w:rsidRPr="00E27E01">
              <w:rPr>
                <w:rFonts w:ascii="Times New Roman" w:hAnsi="Times New Roman" w:cs="Times New Roman"/>
                <w:color w:val="000000"/>
              </w:rPr>
              <w:t xml:space="preserve">   MARCA DA BOLLO</w:t>
            </w:r>
          </w:p>
          <w:p w:rsidR="00E01287" w:rsidRPr="00E27E01" w:rsidRDefault="00E01287" w:rsidP="00E27E01">
            <w:pPr>
              <w:pStyle w:val="normal0"/>
              <w:widowControl/>
              <w:spacing w:before="120" w:after="120"/>
              <w:ind w:left="180" w:right="28"/>
              <w:rPr>
                <w:rFonts w:ascii="Times New Roman" w:hAnsi="Times New Roman" w:cs="Times New Roman"/>
                <w:color w:val="000000"/>
                <w:sz w:val="16"/>
                <w:szCs w:val="16"/>
              </w:rPr>
            </w:pPr>
            <w:r w:rsidRPr="00E27E01">
              <w:rPr>
                <w:rFonts w:ascii="Times New Roman" w:hAnsi="Times New Roman" w:cs="Times New Roman"/>
                <w:color w:val="000000"/>
                <w:sz w:val="16"/>
                <w:szCs w:val="16"/>
              </w:rPr>
              <w:t xml:space="preserve">Nr° </w:t>
            </w:r>
            <w:r w:rsidRPr="00E27E01">
              <w:rPr>
                <w:rFonts w:ascii="Times New Roman" w:hAnsi="Times New Roman" w:cs="Times New Roman"/>
                <w:color w:val="000000"/>
                <w:sz w:val="24"/>
                <w:szCs w:val="24"/>
              </w:rPr>
              <w:t xml:space="preserve"> </w:t>
            </w:r>
            <w:r w:rsidRPr="00E27E01">
              <w:rPr>
                <w:rFonts w:ascii="Times New Roman" w:hAnsi="Times New Roman" w:cs="Times New Roman"/>
                <w:color w:val="000000"/>
                <w:sz w:val="16"/>
                <w:szCs w:val="16"/>
              </w:rPr>
              <w:t xml:space="preserve">  </w:t>
            </w:r>
            <w:r w:rsidRPr="00E27E01">
              <w:rPr>
                <w:rFonts w:ascii="Times New Roman" w:hAnsi="Times New Roman" w:cs="Times New Roman"/>
                <w:color w:val="000000"/>
                <w:sz w:val="16"/>
                <w:szCs w:val="16"/>
              </w:rPr>
              <w:tab/>
              <w:t xml:space="preserve">Data emissione </w:t>
            </w:r>
            <w:r w:rsidRPr="00E27E01">
              <w:rPr>
                <w:rFonts w:ascii="Times New Roman" w:hAnsi="Times New Roman" w:cs="Times New Roman"/>
                <w:color w:val="000000"/>
                <w:sz w:val="24"/>
                <w:szCs w:val="24"/>
              </w:rPr>
              <w:t xml:space="preserve"> </w:t>
            </w:r>
            <w:r w:rsidRPr="00E27E01">
              <w:rPr>
                <w:rFonts w:ascii="Times New Roman" w:hAnsi="Times New Roman" w:cs="Times New Roman"/>
                <w:color w:val="000000"/>
                <w:sz w:val="16"/>
                <w:szCs w:val="16"/>
              </w:rPr>
              <w:t>     </w:t>
            </w:r>
          </w:p>
          <w:p w:rsidR="00E01287" w:rsidRDefault="00E01287" w:rsidP="00E27E01">
            <w:pPr>
              <w:pStyle w:val="normal0"/>
              <w:widowControl/>
              <w:spacing w:before="120" w:after="120"/>
              <w:ind w:left="180" w:right="28"/>
            </w:pPr>
            <w:r w:rsidRPr="00E27E01">
              <w:rPr>
                <w:rFonts w:ascii="Times New Roman" w:hAnsi="Times New Roman" w:cs="Times New Roman"/>
                <w:color w:val="000000"/>
                <w:sz w:val="16"/>
                <w:szCs w:val="16"/>
              </w:rPr>
              <w:t xml:space="preserve">Soggetto esente     </w:t>
            </w:r>
            <w:r w:rsidRPr="00E27E01">
              <w:rPr>
                <w:rFonts w:ascii="Times New Roman" w:hAnsi="Times New Roman" w:cs="Times New Roman"/>
                <w:color w:val="000000"/>
                <w:sz w:val="16"/>
                <w:szCs w:val="16"/>
              </w:rPr>
              <w:tab/>
              <w:t xml:space="preserve">Riferimento normativo ai fini dell’esenzione </w:t>
            </w:r>
            <w:r w:rsidRPr="00E27E01">
              <w:rPr>
                <w:rFonts w:ascii="Times New Roman" w:hAnsi="Times New Roman" w:cs="Times New Roman"/>
                <w:color w:val="000000"/>
                <w:sz w:val="24"/>
                <w:szCs w:val="24"/>
              </w:rPr>
              <w:t xml:space="preserve"> </w:t>
            </w:r>
          </w:p>
        </w:tc>
      </w:tr>
    </w:tbl>
    <w:p w:rsidR="00E01287" w:rsidRDefault="00E01287">
      <w:pPr>
        <w:pStyle w:val="normal0"/>
        <w:widowControl/>
        <w:ind w:right="28"/>
        <w:rPr>
          <w:rFonts w:ascii="Times New Roman" w:hAnsi="Times New Roman" w:cs="Times New Roman"/>
          <w:color w:val="000000"/>
          <w:sz w:val="24"/>
          <w:szCs w:val="24"/>
        </w:rPr>
      </w:pPr>
      <w:r>
        <w:rPr>
          <w:rFonts w:ascii="Times New Roman" w:hAnsi="Times New Roman" w:cs="Times New Roman"/>
          <w:color w:val="000000"/>
          <w:sz w:val="24"/>
          <w:szCs w:val="24"/>
        </w:rPr>
        <w:t>ALLEGATO</w:t>
      </w:r>
      <w:r>
        <w:rPr>
          <w:rFonts w:ascii="Times New Roman" w:hAnsi="Times New Roman" w:cs="Times New Roman"/>
          <w:sz w:val="24"/>
          <w:szCs w:val="24"/>
        </w:rPr>
        <w:t xml:space="preserve"> B</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E01287" w:rsidRDefault="00E01287">
      <w:pPr>
        <w:pStyle w:val="normal0"/>
        <w:widowControl/>
        <w:tabs>
          <w:tab w:val="left" w:pos="4935"/>
          <w:tab w:val="left" w:pos="4995"/>
        </w:tabs>
        <w:ind w:right="57"/>
        <w:rPr>
          <w:rFonts w:ascii="Times New Roman" w:hAnsi="Times New Roman" w:cs="Times New Roman"/>
          <w:color w:val="000000"/>
          <w:sz w:val="24"/>
          <w:szCs w:val="24"/>
        </w:rPr>
      </w:pPr>
      <w:r>
        <w:rPr>
          <w:rFonts w:ascii="Times New Roman" w:hAnsi="Times New Roman" w:cs="Times New Roman"/>
          <w:color w:val="000000"/>
          <w:sz w:val="24"/>
          <w:szCs w:val="24"/>
        </w:rPr>
        <w:tab/>
        <w:t>Alla PROVINCIA AUTONOMA DI TRENTO</w:t>
      </w:r>
    </w:p>
    <w:p w:rsidR="00E01287" w:rsidRDefault="00E01287">
      <w:pPr>
        <w:pStyle w:val="normal0"/>
        <w:widowControl/>
        <w:tabs>
          <w:tab w:val="left" w:pos="4935"/>
        </w:tabs>
        <w:ind w:right="28"/>
        <w:rPr>
          <w:rFonts w:ascii="Times New Roman" w:hAnsi="Times New Roman" w:cs="Times New Roman"/>
          <w:color w:val="000000"/>
          <w:sz w:val="24"/>
          <w:szCs w:val="24"/>
        </w:rPr>
      </w:pPr>
      <w:r>
        <w:rPr>
          <w:rFonts w:ascii="Times New Roman" w:hAnsi="Times New Roman" w:cs="Times New Roman"/>
          <w:color w:val="000000"/>
          <w:sz w:val="24"/>
          <w:szCs w:val="24"/>
        </w:rPr>
        <w:tab/>
        <w:t>Servizio Politiche Sociali </w:t>
      </w:r>
    </w:p>
    <w:p w:rsidR="00E01287" w:rsidRDefault="00E01287">
      <w:pPr>
        <w:pStyle w:val="normal0"/>
        <w:widowControl/>
        <w:tabs>
          <w:tab w:val="left" w:pos="4935"/>
        </w:tabs>
        <w:ind w:right="28"/>
        <w:rPr>
          <w:rFonts w:ascii="Times New Roman" w:hAnsi="Times New Roman" w:cs="Times New Roman"/>
          <w:color w:val="000000"/>
          <w:sz w:val="24"/>
          <w:szCs w:val="24"/>
        </w:rPr>
      </w:pPr>
      <w:r>
        <w:rPr>
          <w:rFonts w:ascii="Times New Roman" w:hAnsi="Times New Roman" w:cs="Times New Roman"/>
          <w:color w:val="000000"/>
          <w:sz w:val="24"/>
          <w:szCs w:val="24"/>
        </w:rPr>
        <w:tab/>
        <w:t>Via Gilli, 4</w:t>
      </w:r>
    </w:p>
    <w:p w:rsidR="00E01287" w:rsidRDefault="00E01287">
      <w:pPr>
        <w:pStyle w:val="normal0"/>
        <w:widowControl/>
        <w:tabs>
          <w:tab w:val="left" w:pos="4935"/>
        </w:tabs>
        <w:ind w:right="28"/>
        <w:rPr>
          <w:rFonts w:ascii="Times New Roman" w:hAnsi="Times New Roman" w:cs="Times New Roman"/>
          <w:color w:val="000000"/>
          <w:sz w:val="24"/>
          <w:szCs w:val="24"/>
        </w:rPr>
      </w:pPr>
      <w:r>
        <w:rPr>
          <w:rFonts w:ascii="Times New Roman" w:hAnsi="Times New Roman" w:cs="Times New Roman"/>
          <w:color w:val="000000"/>
          <w:sz w:val="24"/>
          <w:szCs w:val="24"/>
        </w:rPr>
        <w:tab/>
        <w:t>38121 – TRENTO</w:t>
      </w:r>
    </w:p>
    <w:p w:rsidR="00E01287" w:rsidRDefault="00E01287">
      <w:pPr>
        <w:pStyle w:val="normal0"/>
        <w:widowControl/>
        <w:tabs>
          <w:tab w:val="left" w:pos="4935"/>
        </w:tabs>
        <w:ind w:right="28"/>
        <w:rPr>
          <w:rFonts w:ascii="Times New Roman" w:hAnsi="Times New Roman" w:cs="Times New Roman"/>
          <w:color w:val="000000"/>
          <w:sz w:val="24"/>
          <w:szCs w:val="24"/>
        </w:rPr>
      </w:pPr>
      <w:r>
        <w:rPr>
          <w:rFonts w:ascii="Times New Roman" w:hAnsi="Times New Roman" w:cs="Times New Roman"/>
          <w:color w:val="000000"/>
          <w:sz w:val="24"/>
          <w:szCs w:val="24"/>
        </w:rPr>
        <w:tab/>
        <w:t>serv.politichesociali@pec.provincia.tn.it</w:t>
      </w:r>
    </w:p>
    <w:p w:rsidR="00E01287" w:rsidRDefault="00E01287">
      <w:pPr>
        <w:pStyle w:val="normal0"/>
        <w:widowControl/>
        <w:spacing w:after="240"/>
        <w:rPr>
          <w:rFonts w:ascii="Times New Roman" w:hAnsi="Times New Roman" w:cs="Times New Roman"/>
          <w:color w:val="000000"/>
          <w:sz w:val="24"/>
          <w:szCs w:val="24"/>
        </w:rPr>
      </w:pPr>
    </w:p>
    <w:p w:rsidR="00E01287" w:rsidRDefault="00E01287">
      <w:pPr>
        <w:pStyle w:val="normal0"/>
        <w:widowControl/>
        <w:spacing w:before="179"/>
        <w:ind w:right="11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DOMANDA DI ISCRIZIONE AL</w:t>
      </w:r>
      <w:r>
        <w:rPr>
          <w:rFonts w:ascii="Times New Roman" w:hAnsi="Times New Roman" w:cs="Times New Roman"/>
          <w:b/>
          <w:bCs/>
          <w:sz w:val="24"/>
          <w:szCs w:val="24"/>
        </w:rPr>
        <w:t xml:space="preserve"> SOTTO </w:t>
      </w:r>
      <w:r>
        <w:rPr>
          <w:rFonts w:ascii="Times New Roman" w:hAnsi="Times New Roman" w:cs="Times New Roman"/>
          <w:b/>
          <w:bCs/>
          <w:color w:val="000000"/>
          <w:sz w:val="24"/>
          <w:szCs w:val="24"/>
        </w:rPr>
        <w:t xml:space="preserve">ELENCO APERTO DEI SOGGETTI PRESTATORI CON I QUALI STIPULARE CONVENZIONI PER </w:t>
      </w:r>
      <w:smartTag w:uri="urn:schemas-microsoft-com:office:smarttags" w:element="PersonName">
        <w:smartTagPr>
          <w:attr w:name="ProductID" w:val="LA REALIZZAZIONE DI"/>
        </w:smartTagPr>
        <w:r>
          <w:rPr>
            <w:rFonts w:ascii="Times New Roman" w:hAnsi="Times New Roman" w:cs="Times New Roman"/>
            <w:b/>
            <w:bCs/>
            <w:color w:val="000000"/>
            <w:sz w:val="24"/>
            <w:szCs w:val="24"/>
          </w:rPr>
          <w:t>LA REALIZZAZIONE DI</w:t>
        </w:r>
      </w:smartTag>
      <w:r>
        <w:rPr>
          <w:rFonts w:ascii="Times New Roman" w:hAnsi="Times New Roman" w:cs="Times New Roman"/>
          <w:b/>
          <w:bCs/>
          <w:color w:val="000000"/>
          <w:sz w:val="24"/>
          <w:szCs w:val="24"/>
        </w:rPr>
        <w:t xml:space="preserve"> SERVIZI RESIDENZIALI PER MINORI</w:t>
      </w:r>
      <w:r>
        <w:rPr>
          <w:rFonts w:ascii="Times New Roman" w:hAnsi="Times New Roman" w:cs="Times New Roman"/>
          <w:b/>
          <w:bCs/>
          <w:sz w:val="24"/>
          <w:szCs w:val="24"/>
        </w:rPr>
        <w:t xml:space="preserve"> STRANIERI NON ACCOMPAGNATI E NEO-MAGGIORENNI STRANIERI.</w:t>
      </w:r>
    </w:p>
    <w:p w:rsidR="00E01287" w:rsidRDefault="00E01287">
      <w:pPr>
        <w:pStyle w:val="normal0"/>
        <w:widowControl/>
        <w:ind w:right="2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(comma 3, lettera b)  dell’articolo 22 della L.P. 13/2007)</w:t>
      </w:r>
    </w:p>
    <w:p w:rsidR="00E01287" w:rsidRDefault="00E01287">
      <w:pPr>
        <w:pStyle w:val="normal0"/>
        <w:widowControl/>
        <w:spacing w:after="240"/>
        <w:rPr>
          <w:rFonts w:ascii="Times New Roman" w:hAnsi="Times New Roman" w:cs="Times New Roman"/>
          <w:b/>
          <w:bCs/>
          <w:color w:val="000000"/>
          <w:sz w:val="24"/>
          <w:szCs w:val="24"/>
        </w:rPr>
      </w:pPr>
      <w:r>
        <w:rPr>
          <w:rFonts w:ascii="Times New Roman" w:hAnsi="Times New Roman" w:cs="Times New Roman"/>
          <w:b/>
          <w:bCs/>
          <w:color w:val="000000"/>
          <w:sz w:val="24"/>
          <w:szCs w:val="24"/>
        </w:rPr>
        <w:br/>
      </w:r>
    </w:p>
    <w:p w:rsidR="00E01287" w:rsidRDefault="00E01287">
      <w:pPr>
        <w:pStyle w:val="normal0"/>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Il sottoscritto / La sottoscritta</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cognome         nome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nato a       il   /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residente a     indirizzo  n. civico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codice fiscale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indirizzo di posta elettronica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posta elettronica certificata (PEC)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nella sua qualità di legale rappresentante di:</w:t>
      </w:r>
      <w:r>
        <w:rPr>
          <w:rFonts w:ascii="Times New Roman" w:hAnsi="Times New Roman" w:cs="Times New Roman"/>
          <w:color w:val="000000"/>
          <w:sz w:val="24"/>
          <w:szCs w:val="24"/>
        </w:rPr>
        <w:tab/>
      </w:r>
    </w:p>
    <w:p w:rsidR="00E01287" w:rsidRDefault="00E01287">
      <w:pPr>
        <w:pStyle w:val="normal0"/>
        <w:widowControl/>
        <w:jc w:val="both"/>
        <w:rPr>
          <w:rFonts w:ascii="Times New Roman" w:hAnsi="Times New Roman" w:cs="Times New Roman"/>
          <w:color w:val="000000"/>
          <w:sz w:val="24"/>
          <w:szCs w:val="24"/>
        </w:rPr>
      </w:pPr>
    </w:p>
    <w:p w:rsidR="00E01287" w:rsidRDefault="00E01287">
      <w:pPr>
        <w:pStyle w:val="normal0"/>
        <w:widowControl/>
        <w:jc w:val="center"/>
        <w:rPr>
          <w:rFonts w:ascii="Times New Roman" w:hAnsi="Times New Roman" w:cs="Times New Roman"/>
          <w:color w:val="000000"/>
          <w:sz w:val="16"/>
          <w:szCs w:val="16"/>
        </w:rPr>
      </w:pPr>
      <w:r>
        <w:rPr>
          <w:rFonts w:ascii="Times New Roman" w:hAnsi="Times New Roman" w:cs="Times New Roman"/>
          <w:color w:val="000000"/>
          <w:sz w:val="16"/>
          <w:szCs w:val="16"/>
        </w:rPr>
        <w:t>(indicare la corretta denominazione del Soggetto Prestatore)</w:t>
      </w:r>
    </w:p>
    <w:p w:rsidR="00E01287" w:rsidRDefault="00E01287">
      <w:pPr>
        <w:pStyle w:val="normal0"/>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 sede legale </w:t>
      </w:r>
      <w:r>
        <w:rPr>
          <w:rFonts w:ascii="Times New Roman" w:hAnsi="Times New Roman" w:cs="Times New Roman"/>
          <w:color w:val="000000"/>
          <w:sz w:val="24"/>
          <w:szCs w:val="24"/>
        </w:rPr>
        <w:tab/>
      </w:r>
    </w:p>
    <w:p w:rsidR="00E01287" w:rsidRDefault="00E01287">
      <w:pPr>
        <w:pStyle w:val="normal0"/>
        <w:widowControl/>
        <w:rPr>
          <w:rFonts w:ascii="Times New Roman" w:hAnsi="Times New Roman" w:cs="Times New Roman"/>
          <w:color w:val="000000"/>
          <w:sz w:val="24"/>
          <w:szCs w:val="24"/>
        </w:rPr>
      </w:pPr>
    </w:p>
    <w:p w:rsidR="00E01287" w:rsidRDefault="00E01287">
      <w:pPr>
        <w:pStyle w:val="normal0"/>
        <w:widowControl/>
        <w:jc w:val="both"/>
        <w:rPr>
          <w:rFonts w:ascii="Times New Roman" w:hAnsi="Times New Roman" w:cs="Times New Roman"/>
          <w:color w:val="000000"/>
          <w:sz w:val="24"/>
          <w:szCs w:val="24"/>
        </w:rPr>
      </w:pPr>
    </w:p>
    <w:p w:rsidR="00E01287" w:rsidRDefault="00E01287">
      <w:pPr>
        <w:pStyle w:val="normal0"/>
        <w:widowControl/>
        <w:ind w:firstLine="966"/>
        <w:jc w:val="center"/>
        <w:rPr>
          <w:rFonts w:ascii="Times New Roman" w:hAnsi="Times New Roman" w:cs="Times New Roman"/>
          <w:color w:val="000000"/>
          <w:sz w:val="16"/>
          <w:szCs w:val="16"/>
        </w:rPr>
      </w:pPr>
      <w:r>
        <w:rPr>
          <w:rFonts w:ascii="Times New Roman" w:hAnsi="Times New Roman" w:cs="Times New Roman"/>
          <w:color w:val="000000"/>
          <w:sz w:val="16"/>
          <w:szCs w:val="16"/>
        </w:rPr>
        <w:t>(indicare l’indirizzo completo del Soggetto Prestatore)</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codice fiscale   partita IVA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indirizzo di  posta elettronica </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posta elettronica certificata (PEC) ____________________________________________________</w:t>
      </w:r>
    </w:p>
    <w:p w:rsidR="00E01287" w:rsidRDefault="00E01287">
      <w:pPr>
        <w:pStyle w:val="normal0"/>
        <w:widowControl/>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fax  telefono </w:t>
      </w:r>
    </w:p>
    <w:p w:rsidR="00E01287" w:rsidRDefault="00E01287">
      <w:pPr>
        <w:pStyle w:val="normal0"/>
        <w:widowControl/>
        <w:spacing w:before="69"/>
        <w:ind w:right="29"/>
        <w:jc w:val="center"/>
        <w:rPr>
          <w:rFonts w:ascii="Times New Roman" w:hAnsi="Times New Roman" w:cs="Times New Roman"/>
          <w:b/>
          <w:bCs/>
          <w:color w:val="000000"/>
          <w:sz w:val="24"/>
          <w:szCs w:val="24"/>
        </w:rPr>
      </w:pPr>
    </w:p>
    <w:p w:rsidR="00E01287" w:rsidRDefault="00E01287">
      <w:pPr>
        <w:pStyle w:val="normal0"/>
        <w:widowControl/>
        <w:spacing w:before="69"/>
        <w:ind w:right="2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CHIEDE</w:t>
      </w:r>
    </w:p>
    <w:p w:rsidR="00E01287" w:rsidRDefault="00E01287">
      <w:pPr>
        <w:pStyle w:val="normal0"/>
        <w:widowControl/>
        <w:ind w:left="720" w:right="113" w:hanging="360"/>
        <w:jc w:val="both"/>
        <w:rPr>
          <w:rFonts w:ascii="Times New Roman" w:hAnsi="Times New Roman" w:cs="Times New Roman"/>
          <w:color w:val="000000"/>
          <w:sz w:val="24"/>
          <w:szCs w:val="24"/>
        </w:rPr>
      </w:pPr>
    </w:p>
    <w:p w:rsidR="00E01287" w:rsidRDefault="00E01287">
      <w:pPr>
        <w:pStyle w:val="normal0"/>
        <w:widowControl/>
        <w:tabs>
          <w:tab w:val="left" w:pos="645"/>
        </w:tabs>
        <w:ind w:left="680" w:right="11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l’iscrizione al sotto-elenco aperto dei Soggetti Prestatori, con i quali stipulare convenzioni per la realizzazione di servizi residenziali per minori stranieri non accompagnati e neo-maggiorenni stranieri: </w:t>
      </w:r>
    </w:p>
    <w:p w:rsidR="00E01287" w:rsidRDefault="00E01287">
      <w:pPr>
        <w:pStyle w:val="normal0"/>
        <w:widowControl/>
        <w:spacing w:before="95"/>
        <w:ind w:left="2520" w:hanging="5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Comunità socio-educativa per…………..;</w:t>
      </w: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65pt;margin-top:4pt;width:14.9pt;height:14.15pt;z-index:251658240;visibility:visible;mso-wrap-distance-left:0;mso-wrap-distance-right:0;mso-position-horizontal-relative:text;mso-position-vertical-relative:text">
            <v:imagedata r:id="rId7" o:title=""/>
          </v:shape>
        </w:pict>
      </w:r>
    </w:p>
    <w:p w:rsidR="00E01287" w:rsidRDefault="00E01287">
      <w:pPr>
        <w:pStyle w:val="normal0"/>
        <w:widowControl/>
        <w:spacing w:before="95"/>
        <w:ind w:left="2520" w:hanging="5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Abitare accompagnato per ……………..;</w:t>
      </w:r>
      <w:r>
        <w:rPr>
          <w:noProof/>
          <w:lang w:val="it-IT"/>
        </w:rPr>
        <w:pict>
          <v:shape id="image2.png" o:spid="_x0000_s1027" type="#_x0000_t75" style="position:absolute;left:0;text-align:left;margin-left:65pt;margin-top:4pt;width:14.9pt;height:14.15pt;z-index:251659264;visibility:visible;mso-wrap-distance-left:0;mso-wrap-distance-right:0;mso-position-horizontal-relative:text;mso-position-vertical-relative:text">
            <v:imagedata r:id="rId8" o:title=""/>
          </v:shape>
        </w:pict>
      </w:r>
      <w:r>
        <w:rPr>
          <w:noProof/>
          <w:lang w:val="it-IT"/>
        </w:rPr>
        <w:pict>
          <v:shape id="image3.png" o:spid="_x0000_s1028" type="#_x0000_t75" style="position:absolute;left:0;text-align:left;margin-left:65pt;margin-top:4pt;width:14.9pt;height:14.15pt;z-index:251660288;visibility:visible;mso-wrap-distance-left:0;mso-wrap-distance-right:0;mso-position-horizontal-relative:text;mso-position-vertical-relative:text">
            <v:imagedata r:id="rId9" o:title=""/>
          </v:shape>
        </w:pict>
      </w:r>
    </w:p>
    <w:p w:rsidR="00E01287" w:rsidRDefault="00E01287">
      <w:pPr>
        <w:pStyle w:val="normal0"/>
        <w:widowControl/>
        <w:spacing w:before="95"/>
        <w:ind w:left="2520" w:hanging="535"/>
        <w:jc w:val="both"/>
        <w:rPr>
          <w:rFonts w:ascii="Times New Roman" w:hAnsi="Times New Roman" w:cs="Times New Roman"/>
          <w:color w:val="000000"/>
          <w:sz w:val="24"/>
          <w:szCs w:val="24"/>
        </w:rPr>
      </w:pPr>
    </w:p>
    <w:p w:rsidR="00E01287" w:rsidRDefault="00E01287">
      <w:pPr>
        <w:pStyle w:val="normal0"/>
        <w:widowControl/>
        <w:spacing w:before="95"/>
        <w:jc w:val="center"/>
        <w:rPr>
          <w:rFonts w:ascii="Times New Roman" w:hAnsi="Times New Roman" w:cs="Times New Roman"/>
          <w:color w:val="000000"/>
          <w:sz w:val="24"/>
          <w:szCs w:val="24"/>
        </w:rPr>
      </w:pPr>
    </w:p>
    <w:p w:rsidR="00E01287" w:rsidRDefault="00E01287">
      <w:pPr>
        <w:pStyle w:val="normal0"/>
        <w:widowControl/>
        <w:spacing w:before="69"/>
        <w:ind w:right="29" w:firstLine="141"/>
        <w:jc w:val="both"/>
        <w:rPr>
          <w:rFonts w:ascii="Times New Roman" w:hAnsi="Times New Roman" w:cs="Times New Roman"/>
          <w:color w:val="000000"/>
          <w:sz w:val="24"/>
          <w:szCs w:val="24"/>
        </w:rPr>
      </w:pPr>
      <w:r>
        <w:rPr>
          <w:rFonts w:ascii="Times New Roman" w:hAnsi="Times New Roman" w:cs="Times New Roman"/>
          <w:color w:val="000000"/>
          <w:sz w:val="24"/>
          <w:szCs w:val="24"/>
        </w:rPr>
        <w:t>A tal fine,</w:t>
      </w:r>
    </w:p>
    <w:p w:rsidR="00E01287" w:rsidRDefault="00E01287">
      <w:pPr>
        <w:pStyle w:val="normal0"/>
        <w:widowControl/>
        <w:spacing w:before="69"/>
        <w:ind w:left="112" w:right="2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DICHIARA</w:t>
      </w:r>
    </w:p>
    <w:p w:rsidR="00E01287" w:rsidRDefault="00E01287">
      <w:pPr>
        <w:pStyle w:val="normal0"/>
        <w:widowControl/>
        <w:rPr>
          <w:rFonts w:ascii="Times New Roman" w:hAnsi="Times New Roman" w:cs="Times New Roman"/>
          <w:color w:val="000000"/>
          <w:sz w:val="24"/>
          <w:szCs w:val="24"/>
        </w:rPr>
      </w:pPr>
    </w:p>
    <w:p w:rsidR="00E01287" w:rsidRDefault="00E01287">
      <w:pPr>
        <w:pStyle w:val="normal0"/>
        <w:widowControl/>
        <w:spacing w:before="68"/>
        <w:ind w:left="113" w:right="28"/>
        <w:jc w:val="both"/>
        <w:rPr>
          <w:rFonts w:ascii="Times New Roman" w:hAnsi="Times New Roman" w:cs="Times New Roman"/>
          <w:color w:val="000000"/>
          <w:sz w:val="24"/>
          <w:szCs w:val="24"/>
        </w:rPr>
      </w:pPr>
      <w:r>
        <w:rPr>
          <w:rFonts w:ascii="Times New Roman" w:hAnsi="Times New Roman" w:cs="Times New Roman"/>
          <w:color w:val="000000"/>
          <w:sz w:val="24"/>
          <w:szCs w:val="24"/>
        </w:rPr>
        <w:t>ai sensi degli artt.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rsidR="00E01287" w:rsidRDefault="00E01287">
      <w:pPr>
        <w:pStyle w:val="normal0"/>
        <w:widowControl/>
        <w:rPr>
          <w:rFonts w:ascii="Times New Roman" w:hAnsi="Times New Roman" w:cs="Times New Roman"/>
          <w:color w:val="000000"/>
          <w:sz w:val="24"/>
          <w:szCs w:val="24"/>
        </w:rPr>
      </w:pPr>
    </w:p>
    <w:p w:rsidR="00E01287" w:rsidRDefault="00E01287">
      <w:pPr>
        <w:pStyle w:val="normal0"/>
        <w:widowControl/>
        <w:ind w:left="141"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w:t>
      </w:r>
    </w:p>
    <w:p w:rsidR="00E01287" w:rsidRDefault="00E01287">
      <w:pPr>
        <w:pStyle w:val="normal0"/>
        <w:widowControl/>
        <w:ind w:left="141" w:right="113"/>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(indicare la corretta denominazione del Soggetto Prestatore)</w:t>
      </w:r>
    </w:p>
    <w:p w:rsidR="00E01287" w:rsidRDefault="00E01287">
      <w:pPr>
        <w:pStyle w:val="normal0"/>
        <w:widowControl/>
        <w:spacing w:before="95"/>
        <w:ind w:left="360"/>
        <w:jc w:val="both"/>
        <w:rPr>
          <w:rFonts w:ascii="Liberation Serif" w:hAnsi="Liberation Serif" w:cs="Liberation Serif"/>
          <w:color w:val="000000"/>
          <w:sz w:val="24"/>
          <w:szCs w:val="24"/>
        </w:rPr>
      </w:pPr>
    </w:p>
    <w:p w:rsidR="00E01287" w:rsidRDefault="00E01287">
      <w:pPr>
        <w:pStyle w:val="normal0"/>
        <w:widowControl/>
        <w:spacing w:before="95"/>
        <w:ind w:left="1361" w:hanging="567"/>
        <w:jc w:val="both"/>
      </w:pPr>
      <w:r>
        <w:rPr>
          <w:rFonts w:ascii="Times New Roman" w:hAnsi="Times New Roman" w:cs="Times New Roman"/>
          <w:color w:val="000000"/>
          <w:sz w:val="24"/>
          <w:szCs w:val="24"/>
        </w:rPr>
        <w:t xml:space="preserve"> ha  la disponibilità</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in quanto proprietario, usufruttuario, locatario, o in virtù di altro valido titolo giuridico, di una o più strutture sul territorio provinciale, come previsto all’art. 6 dello schema di convenzione e come dettagliatamente indicato nell’Allegato 1 al presente modulo</w:t>
      </w:r>
      <w:r>
        <w:rPr>
          <w:color w:val="000000"/>
          <w:sz w:val="24"/>
          <w:szCs w:val="24"/>
        </w:rPr>
        <w:t>;</w:t>
      </w:r>
    </w:p>
    <w:p w:rsidR="00E01287" w:rsidRDefault="00E01287">
      <w:pPr>
        <w:pStyle w:val="normal0"/>
        <w:widowControl/>
        <w:spacing w:before="95"/>
        <w:ind w:left="1080"/>
        <w:jc w:val="both"/>
        <w:rPr>
          <w:rFonts w:ascii="Liberation Serif" w:hAnsi="Liberation Serif" w:cs="Liberation Serif"/>
          <w:color w:val="000000"/>
          <w:sz w:val="24"/>
          <w:szCs w:val="24"/>
        </w:rPr>
      </w:pPr>
    </w:p>
    <w:p w:rsidR="00E01287" w:rsidRDefault="00E01287">
      <w:pPr>
        <w:pStyle w:val="normal0"/>
        <w:widowControl/>
        <w:spacing w:before="95"/>
        <w:ind w:left="1361" w:hanging="567"/>
        <w:jc w:val="both"/>
      </w:pPr>
      <w:r>
        <w:rPr>
          <w:rFonts w:ascii="Times New Roman" w:hAnsi="Times New Roman" w:cs="Times New Roman"/>
          <w:color w:val="000000"/>
          <w:sz w:val="24"/>
          <w:szCs w:val="24"/>
        </w:rPr>
        <w:t xml:space="preserve"> è in possesso da almeno 5 anni, anche non continuativi, della seguente esperienza maturata nell’ambito della gestione di servizi socio-assistenziali a favore dei minori stranieri non accompagnati:</w:t>
      </w:r>
    </w:p>
    <w:p w:rsidR="00E01287" w:rsidRDefault="00E01287">
      <w:pPr>
        <w:pStyle w:val="normal0"/>
        <w:widowControl/>
        <w:spacing w:before="120"/>
        <w:ind w:left="1304"/>
        <w:jc w:val="both"/>
        <w:rPr>
          <w:rFonts w:ascii="Times New Roman" w:hAnsi="Times New Roman" w:cs="Times New Roman"/>
          <w:color w:val="000000"/>
          <w:sz w:val="24"/>
          <w:szCs w:val="24"/>
        </w:rPr>
      </w:pPr>
    </w:p>
    <w:p w:rsidR="00E01287" w:rsidRDefault="00E01287">
      <w:pPr>
        <w:pStyle w:val="normal0"/>
        <w:widowControl/>
        <w:tabs>
          <w:tab w:val="center" w:pos="900"/>
        </w:tabs>
        <w:spacing w:before="95"/>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non ha avuto interruzioni di servizi socio-assistenziali, svolti in convenzione con enti pubblici, causate da inadempimenti contrattuali del soggetto prestatore e ad esso imputabili, nei 10 anni precedenti alla richiesta di iscrizione all’Elenco; in tal senso indica i seguenti enti pubblici con i quali ha stipulato convenzioni per la gestione di servizi socio-assistenziali negli ultimi 10 anni:</w:t>
      </w:r>
    </w:p>
    <w:p w:rsidR="00E01287" w:rsidRDefault="00E01287">
      <w:pPr>
        <w:pStyle w:val="normal0"/>
        <w:widowControl/>
        <w:ind w:left="720"/>
        <w:jc w:val="both"/>
        <w:rPr>
          <w:rFonts w:ascii="Times New Roman" w:hAnsi="Times New Roman" w:cs="Times New Roman"/>
          <w:color w:val="000000"/>
          <w:sz w:val="24"/>
          <w:szCs w:val="24"/>
        </w:rPr>
      </w:pPr>
    </w:p>
    <w:p w:rsidR="00E01287" w:rsidRDefault="00E01287">
      <w:pPr>
        <w:pStyle w:val="normal0"/>
        <w:widowControl/>
        <w:ind w:left="720"/>
        <w:jc w:val="both"/>
        <w:rPr>
          <w:rFonts w:ascii="Times New Roman" w:hAnsi="Times New Roman" w:cs="Times New Roman"/>
          <w:color w:val="000000"/>
          <w:sz w:val="24"/>
          <w:szCs w:val="24"/>
        </w:rPr>
      </w:pPr>
    </w:p>
    <w:p w:rsidR="00E01287" w:rsidRDefault="00E01287">
      <w:pPr>
        <w:pStyle w:val="normal0"/>
        <w:widowControl/>
        <w:spacing w:before="95"/>
        <w:ind w:left="454" w:hanging="454"/>
        <w:jc w:val="both"/>
      </w:pPr>
      <w:r>
        <w:rPr>
          <w:rFonts w:ascii="Times New Roman" w:hAnsi="Times New Roman" w:cs="Times New Roman"/>
          <w:color w:val="000000"/>
          <w:sz w:val="24"/>
          <w:szCs w:val="24"/>
        </w:rPr>
        <w:t xml:space="preserve"> ha la qualifica di azienda pubblica di </w:t>
      </w:r>
      <w:r>
        <w:rPr>
          <w:color w:val="000000"/>
          <w:sz w:val="24"/>
          <w:szCs w:val="24"/>
        </w:rPr>
        <w:t>servizi</w:t>
      </w:r>
      <w:r>
        <w:rPr>
          <w:rFonts w:ascii="Times New Roman" w:hAnsi="Times New Roman" w:cs="Times New Roman"/>
          <w:color w:val="000000"/>
          <w:sz w:val="24"/>
          <w:szCs w:val="24"/>
        </w:rPr>
        <w:t xml:space="preserve"> alla persona ai sensi dell’art 18 della legge regionale n. 7/2005 o dell’art. 5 del D.Lgs. n. 207 /2001;   </w:t>
      </w:r>
    </w:p>
    <w:p w:rsidR="00E01287" w:rsidRDefault="00E01287">
      <w:pPr>
        <w:pStyle w:val="normal0"/>
        <w:widowControl/>
        <w:spacing w:before="95"/>
        <w:ind w:left="1080" w:hanging="229"/>
        <w:jc w:val="both"/>
        <w:rPr>
          <w:rFonts w:ascii="Times New Roman" w:hAnsi="Times New Roman" w:cs="Times New Roman"/>
          <w:color w:val="000000"/>
          <w:sz w:val="24"/>
          <w:szCs w:val="24"/>
        </w:rPr>
      </w:pPr>
    </w:p>
    <w:p w:rsidR="00E01287" w:rsidRDefault="00E01287">
      <w:pPr>
        <w:pStyle w:val="normal0"/>
        <w:widowControl/>
        <w:spacing w:before="95"/>
        <w:ind w:left="510" w:hanging="5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è in possesso dell’autorizzazione e dell’accreditamento definitivi ad operare in ambito socio-assistenziale, ai sensi degli artt. 4 e 6 del Regolamento approvato con D.P.P. 9 aprile 2018, n. 3-78/Leg (di seguito Regolamento), per l’aggregazione funzionale età evolutiva e genitorialità/ambito residenziali.</w:t>
      </w:r>
      <w:r>
        <w:rPr>
          <w:noProof/>
          <w:lang w:val="it-IT"/>
        </w:rPr>
        <w:pict>
          <v:shape id="image4.png" o:spid="_x0000_s1029" type="#_x0000_t75" style="position:absolute;left:0;text-align:left;margin-left:5.25pt;margin-top:4.5pt;width:14.9pt;height:14.15pt;z-index:251661312;visibility:visible;mso-wrap-distance-left:0;mso-wrap-distance-right:0;mso-position-horizontal-relative:text;mso-position-vertical-relative:text">
            <v:imagedata r:id="rId10" o:title=""/>
          </v:shape>
        </w:pict>
      </w:r>
    </w:p>
    <w:p w:rsidR="00E01287" w:rsidRDefault="00E01287">
      <w:pPr>
        <w:pStyle w:val="normal0"/>
        <w:widowControl/>
        <w:rPr>
          <w:rFonts w:ascii="Times New Roman" w:hAnsi="Times New Roman" w:cs="Times New Roman"/>
          <w:strike/>
          <w:color w:val="000000"/>
          <w:sz w:val="24"/>
          <w:szCs w:val="24"/>
        </w:rPr>
      </w:pPr>
    </w:p>
    <w:p w:rsidR="00E01287" w:rsidRDefault="00E01287">
      <w:pPr>
        <w:pStyle w:val="normal0"/>
        <w:rPr>
          <w:rFonts w:ascii="Times New Roman" w:hAnsi="Times New Roman" w:cs="Times New Roman"/>
          <w:color w:val="000000"/>
          <w:sz w:val="24"/>
          <w:szCs w:val="24"/>
        </w:rPr>
      </w:pPr>
    </w:p>
    <w:p w:rsidR="00E01287" w:rsidRDefault="00E01287">
      <w:pPr>
        <w:pStyle w:val="normal0"/>
        <w:rPr>
          <w:rFonts w:ascii="Times New Roman" w:hAnsi="Times New Roman" w:cs="Times New Roman"/>
          <w:color w:val="000000"/>
          <w:sz w:val="24"/>
          <w:szCs w:val="24"/>
        </w:rPr>
      </w:pPr>
      <w:r>
        <w:rPr>
          <w:rFonts w:ascii="Times New Roman" w:hAnsi="Times New Roman" w:cs="Times New Roman"/>
          <w:color w:val="000000"/>
          <w:sz w:val="24"/>
          <w:szCs w:val="24"/>
        </w:rPr>
        <w:t>Il sottoscritto dichiara altresì:</w:t>
      </w:r>
    </w:p>
    <w:p w:rsidR="00E01287" w:rsidRDefault="00E01287">
      <w:pPr>
        <w:pStyle w:val="normal0"/>
        <w:widowControl/>
        <w:numPr>
          <w:ilvl w:val="0"/>
          <w:numId w:val="3"/>
        </w:numPr>
        <w:spacing w:before="95"/>
        <w:jc w:val="both"/>
        <w:rPr>
          <w:rFonts w:ascii="Times New Roman" w:hAnsi="Times New Roman" w:cs="Times New Roman"/>
          <w:color w:val="000000"/>
        </w:rPr>
      </w:pPr>
      <w:r>
        <w:rPr>
          <w:rFonts w:ascii="Times New Roman" w:hAnsi="Times New Roman" w:cs="Times New Roman"/>
          <w:color w:val="000000"/>
          <w:sz w:val="24"/>
          <w:szCs w:val="24"/>
        </w:rPr>
        <w:t>di accettare le condizioni del servizio come riportate nell’ Avviso e nello schema di convenzione (Allegato 1  e Allegato 1.1  della determinazione del Dirigente del Servizio Politiche sociali n. 5950  di data 7 giugno 2022 e s.m. ed i.);</w:t>
      </w:r>
    </w:p>
    <w:p w:rsidR="00E01287" w:rsidRDefault="00E01287">
      <w:pPr>
        <w:pStyle w:val="normal0"/>
        <w:widowControl/>
        <w:numPr>
          <w:ilvl w:val="0"/>
          <w:numId w:val="3"/>
        </w:numPr>
        <w:spacing w:before="95"/>
        <w:jc w:val="both"/>
        <w:rPr>
          <w:rFonts w:ascii="Times New Roman" w:hAnsi="Times New Roman" w:cs="Times New Roman"/>
          <w:color w:val="000000"/>
        </w:rPr>
      </w:pPr>
      <w:r>
        <w:rPr>
          <w:rFonts w:ascii="Times New Roman" w:hAnsi="Times New Roman" w:cs="Times New Roman"/>
          <w:color w:val="000000"/>
          <w:sz w:val="24"/>
          <w:szCs w:val="24"/>
        </w:rPr>
        <w:t>di accettare  le tariffe indicate all’art. 10 dell'Avviso sopracitato;</w:t>
      </w:r>
    </w:p>
    <w:p w:rsidR="00E01287" w:rsidRDefault="00E01287">
      <w:pPr>
        <w:pStyle w:val="normal0"/>
        <w:widowControl/>
        <w:spacing w:before="95"/>
        <w:jc w:val="both"/>
        <w:rPr>
          <w:rFonts w:ascii="Liberation Serif" w:hAnsi="Liberation Serif" w:cs="Liberation Serif"/>
          <w:color w:val="000000"/>
          <w:sz w:val="24"/>
          <w:szCs w:val="24"/>
        </w:rPr>
      </w:pPr>
    </w:p>
    <w:p w:rsidR="00E01287" w:rsidRDefault="00E01287">
      <w:pPr>
        <w:pStyle w:val="normal0"/>
        <w:rPr>
          <w:rFonts w:ascii="Times New Roman" w:hAnsi="Times New Roman" w:cs="Times New Roman"/>
          <w:color w:val="000000"/>
          <w:sz w:val="24"/>
          <w:szCs w:val="24"/>
        </w:rPr>
      </w:pPr>
      <w:r>
        <w:rPr>
          <w:rFonts w:ascii="Times New Roman" w:hAnsi="Times New Roman" w:cs="Times New Roman"/>
          <w:color w:val="000000"/>
          <w:sz w:val="24"/>
          <w:szCs w:val="24"/>
        </w:rPr>
        <w:t>(la seguente dichiarazione è facoltativa) </w:t>
      </w:r>
    </w:p>
    <w:p w:rsidR="00E01287" w:rsidRDefault="00E01287">
      <w:pPr>
        <w:pStyle w:val="normal0"/>
        <w:widowControl/>
        <w:numPr>
          <w:ilvl w:val="0"/>
          <w:numId w:val="3"/>
        </w:numPr>
        <w:spacing w:before="95"/>
        <w:jc w:val="both"/>
        <w:rPr>
          <w:rFonts w:ascii="Times New Roman" w:hAnsi="Times New Roman" w:cs="Times New Roman"/>
          <w:color w:val="000000"/>
        </w:rPr>
      </w:pPr>
      <w:r>
        <w:rPr>
          <w:rFonts w:ascii="Times New Roman" w:hAnsi="Times New Roman" w:cs="Times New Roman"/>
          <w:color w:val="000000"/>
          <w:sz w:val="24"/>
          <w:szCs w:val="24"/>
        </w:rPr>
        <w:t>Il sottoscritto dichiara di eleggere il seguente indirizzo di posta elettronica certificata (o l’indirizzo PEC sopra indicato)  quale domicilio digitale cui si chiede vengano inviati tutti i documenti e le comunicazioni inerenti la procedura attivata con la presente domanda. </w:t>
      </w:r>
    </w:p>
    <w:p w:rsidR="00E01287" w:rsidRDefault="00E01287">
      <w:pPr>
        <w:pStyle w:val="normal0"/>
        <w:widowControl/>
        <w:spacing w:after="240"/>
      </w:pPr>
      <w:r>
        <w:rPr>
          <w:rFonts w:ascii="Times New Roman" w:hAnsi="Times New Roman" w:cs="Times New Roman"/>
          <w:color w:val="000000"/>
          <w:sz w:val="24"/>
          <w:szCs w:val="24"/>
        </w:rPr>
        <w:br/>
      </w:r>
      <w:bookmarkStart w:id="0" w:name="fnq2ylrxgxi1" w:colFirst="0" w:colLast="0"/>
      <w:bookmarkEnd w:id="0"/>
      <w:r>
        <w:rPr>
          <w:rFonts w:ascii="Times New Roman" w:hAnsi="Times New Roman" w:cs="Times New Roman"/>
          <w:color w:val="000000"/>
          <w:sz w:val="24"/>
          <w:szCs w:val="24"/>
        </w:rPr>
        <w:t>Il sottoscritto, inoltre, al fine di facilitare il collocamento in emergenza,</w:t>
      </w:r>
      <w:r>
        <w:rPr>
          <w:color w:val="000000"/>
        </w:rPr>
        <w:t xml:space="preserve"> </w:t>
      </w:r>
      <w:r>
        <w:rPr>
          <w:rFonts w:ascii="Times New Roman" w:hAnsi="Times New Roman" w:cs="Times New Roman"/>
          <w:b/>
          <w:bCs/>
          <w:color w:val="000000"/>
          <w:sz w:val="24"/>
          <w:szCs w:val="24"/>
        </w:rPr>
        <w:t xml:space="preserve">SI IMPEGNA </w:t>
      </w:r>
      <w:r>
        <w:rPr>
          <w:rFonts w:ascii="Times New Roman" w:hAnsi="Times New Roman" w:cs="Times New Roman"/>
          <w:color w:val="000000"/>
          <w:sz w:val="24"/>
          <w:szCs w:val="24"/>
        </w:rPr>
        <w:t>a fornire entro 30 giorni dal ricevimento delle comunicazione di avvenuta iscrizione della propria organizzazione  all’Elenco,  alternativamente:</w:t>
      </w:r>
    </w:p>
    <w:p w:rsidR="00E01287" w:rsidRDefault="00E01287">
      <w:pPr>
        <w:pStyle w:val="normal0"/>
        <w:numPr>
          <w:ilvl w:val="0"/>
          <w:numId w:val="6"/>
        </w:numPr>
        <w:shd w:val="clear" w:color="auto" w:fill="FFFFFF"/>
        <w:tabs>
          <w:tab w:val="left" w:pos="0"/>
        </w:tabs>
        <w:spacing w:line="345" w:lineRule="auto"/>
        <w:ind w:hanging="283"/>
        <w:rPr>
          <w:rFonts w:ascii="Times New Roman" w:hAnsi="Times New Roman" w:cs="Times New Roman"/>
          <w:color w:val="000000"/>
          <w:sz w:val="24"/>
          <w:szCs w:val="24"/>
        </w:rPr>
      </w:pPr>
      <w:r>
        <w:rPr>
          <w:rFonts w:ascii="Times New Roman" w:hAnsi="Times New Roman" w:cs="Times New Roman"/>
          <w:color w:val="000000"/>
          <w:sz w:val="24"/>
          <w:szCs w:val="24"/>
        </w:rPr>
        <w:t>numero di telefono al quale  risponda  un operatore 24 ore su 24 ed una mail </w:t>
      </w:r>
    </w:p>
    <w:p w:rsidR="00E01287" w:rsidRDefault="00E01287">
      <w:pPr>
        <w:pStyle w:val="normal0"/>
        <w:numPr>
          <w:ilvl w:val="0"/>
          <w:numId w:val="6"/>
        </w:numPr>
        <w:shd w:val="clear" w:color="auto" w:fill="FFFFFF"/>
        <w:tabs>
          <w:tab w:val="left" w:pos="0"/>
        </w:tabs>
        <w:spacing w:after="120" w:line="345" w:lineRule="auto"/>
        <w:ind w:hanging="283"/>
        <w:rPr>
          <w:rFonts w:ascii="Times New Roman" w:hAnsi="Times New Roman" w:cs="Times New Roman"/>
          <w:color w:val="000000"/>
          <w:sz w:val="24"/>
          <w:szCs w:val="24"/>
        </w:rPr>
      </w:pPr>
      <w:r>
        <w:rPr>
          <w:rFonts w:ascii="Times New Roman" w:hAnsi="Times New Roman" w:cs="Times New Roman"/>
          <w:color w:val="000000"/>
          <w:sz w:val="24"/>
          <w:szCs w:val="24"/>
        </w:rPr>
        <w:t>numero di telefono  delle singole strutture  al  quale risponda un operatore 24 ore su 24 e una mail.</w:t>
      </w:r>
    </w:p>
    <w:p w:rsidR="00E01287" w:rsidRDefault="00E01287">
      <w:pPr>
        <w:pStyle w:val="normal0"/>
        <w:widowControl/>
        <w:ind w:firstLine="360"/>
        <w:rPr>
          <w:rFonts w:ascii="Times New Roman" w:hAnsi="Times New Roman" w:cs="Times New Roman"/>
          <w:color w:val="000000"/>
          <w:sz w:val="24"/>
          <w:szCs w:val="24"/>
        </w:rPr>
      </w:pPr>
      <w:r>
        <w:rPr>
          <w:rFonts w:ascii="Times New Roman" w:hAnsi="Times New Roman" w:cs="Times New Roman"/>
          <w:color w:val="000000"/>
          <w:sz w:val="24"/>
          <w:szCs w:val="24"/>
        </w:rPr>
        <w:t>Luogo e data</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FIRMA LEGALE RAPPRESENTANTE</w:t>
      </w:r>
    </w:p>
    <w:p w:rsidR="00E01287" w:rsidRDefault="00E01287">
      <w:pPr>
        <w:pStyle w:val="normal0"/>
        <w:widowControl/>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
    <w:p w:rsidR="00E01287" w:rsidRDefault="00E01287">
      <w:pPr>
        <w:pStyle w:val="normal0"/>
        <w:widowControl/>
        <w:spacing w:after="240"/>
        <w:rPr>
          <w:rFonts w:ascii="Times New Roman" w:hAnsi="Times New Roman" w:cs="Times New Roman"/>
          <w:color w:val="000000"/>
          <w:sz w:val="24"/>
          <w:szCs w:val="24"/>
        </w:rPr>
      </w:pPr>
      <w:r>
        <w:rPr>
          <w:rFonts w:ascii="Times New Roman" w:hAnsi="Times New Roman" w:cs="Times New Roman"/>
          <w:color w:val="000000"/>
          <w:sz w:val="24"/>
          <w:szCs w:val="24"/>
        </w:rPr>
        <w:tab/>
      </w:r>
    </w:p>
    <w:tbl>
      <w:tblPr>
        <w:tblW w:w="9705" w:type="dxa"/>
        <w:tblInd w:w="-2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7" w:type="dxa"/>
        </w:tblCellMar>
        <w:tblLook w:val="0000"/>
      </w:tblPr>
      <w:tblGrid>
        <w:gridCol w:w="9705"/>
      </w:tblGrid>
      <w:tr w:rsidR="00E01287" w:rsidTr="00E27E01">
        <w:tc>
          <w:tcPr>
            <w:tcW w:w="9705" w:type="dxa"/>
          </w:tcPr>
          <w:p w:rsidR="00E01287" w:rsidRPr="00E27E01" w:rsidRDefault="00E01287" w:rsidP="00E27E01">
            <w:pPr>
              <w:pStyle w:val="normal0"/>
              <w:widowControl/>
              <w:ind w:right="29"/>
              <w:rPr>
                <w:rFonts w:ascii="Times New Roman" w:hAnsi="Times New Roman" w:cs="Times New Roman"/>
                <w:b/>
                <w:bCs/>
                <w:color w:val="000000"/>
              </w:rPr>
            </w:pPr>
            <w:r w:rsidRPr="00E27E01">
              <w:rPr>
                <w:rFonts w:ascii="Times New Roman" w:hAnsi="Times New Roman" w:cs="Times New Roman"/>
                <w:b/>
                <w:bCs/>
                <w:color w:val="000000"/>
              </w:rPr>
              <w:t>Divieto delle “revolving doors” – articolo 53, comma 16-ter, d. lgs. 165/2001</w:t>
            </w:r>
          </w:p>
          <w:p w:rsidR="00E01287" w:rsidRPr="00E27E01" w:rsidRDefault="00E01287" w:rsidP="00E27E01">
            <w:pPr>
              <w:pStyle w:val="normal0"/>
              <w:widowControl/>
              <w:ind w:right="29"/>
              <w:rPr>
                <w:rFonts w:ascii="Times New Roman" w:hAnsi="Times New Roman" w:cs="Times New Roman"/>
                <w:color w:val="000000"/>
              </w:rPr>
            </w:pPr>
            <w:r w:rsidRPr="00E27E01">
              <w:rPr>
                <w:rFonts w:ascii="Times New Roman" w:hAnsi="Times New Roman" w:cs="Times New Roman"/>
                <w:color w:val="000000"/>
              </w:rPr>
              <w:t>I dipendenti pubblici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rsidR="00E01287" w:rsidRPr="00E27E01" w:rsidRDefault="00E01287" w:rsidP="00E27E01">
            <w:pPr>
              <w:pStyle w:val="normal0"/>
              <w:widowControl/>
              <w:rPr>
                <w:rFonts w:ascii="Times New Roman" w:hAnsi="Times New Roman" w:cs="Times New Roman"/>
                <w:color w:val="000000"/>
                <w:sz w:val="24"/>
                <w:szCs w:val="24"/>
              </w:rPr>
            </w:pPr>
          </w:p>
        </w:tc>
      </w:tr>
    </w:tbl>
    <w:p w:rsidR="00E01287" w:rsidRDefault="00E01287">
      <w:pPr>
        <w:pStyle w:val="normal0"/>
        <w:widowControl/>
        <w:spacing w:after="240"/>
        <w:rPr>
          <w:rFonts w:ascii="Times New Roman" w:hAnsi="Times New Roman" w:cs="Times New Roman"/>
          <w:color w:val="000000"/>
          <w:sz w:val="24"/>
          <w:szCs w:val="24"/>
        </w:rPr>
      </w:pPr>
      <w:r>
        <w:rPr>
          <w:rFonts w:ascii="Times New Roman" w:hAnsi="Times New Roman" w:cs="Times New Roman"/>
          <w:color w:val="000000"/>
          <w:sz w:val="24"/>
          <w:szCs w:val="24"/>
        </w:rPr>
        <w:br/>
      </w:r>
    </w:p>
    <w:p w:rsidR="00E01287" w:rsidRDefault="00E01287">
      <w:pPr>
        <w:pStyle w:val="normal0"/>
        <w:rPr>
          <w:b/>
          <w:bCs/>
          <w:color w:val="000000"/>
          <w:sz w:val="24"/>
          <w:szCs w:val="24"/>
        </w:rPr>
      </w:pPr>
      <w:r>
        <w:rPr>
          <w:b/>
          <w:bCs/>
          <w:color w:val="000000"/>
          <w:sz w:val="24"/>
          <w:szCs w:val="24"/>
        </w:rPr>
        <w:t>Si allega la seguente documentazione:</w:t>
      </w:r>
    </w:p>
    <w:p w:rsidR="00E01287" w:rsidRDefault="00E01287">
      <w:pPr>
        <w:pStyle w:val="normal0"/>
        <w:widowControl/>
        <w:ind w:left="360" w:hanging="360"/>
        <w:jc w:val="both"/>
        <w:rPr>
          <w:rFonts w:ascii="Times New Roman" w:hAnsi="Times New Roman" w:cs="Times New Roman"/>
          <w:b/>
          <w:bCs/>
          <w:sz w:val="24"/>
          <w:szCs w:val="24"/>
        </w:rPr>
      </w:pPr>
    </w:p>
    <w:p w:rsidR="00E01287" w:rsidRDefault="00E01287">
      <w:pPr>
        <w:pStyle w:val="normal0"/>
        <w:widowControl/>
        <w:numPr>
          <w:ilvl w:val="0"/>
          <w:numId w:val="1"/>
        </w:numPr>
        <w:ind w:left="425" w:right="29"/>
        <w:jc w:val="both"/>
      </w:pPr>
      <w:r>
        <w:rPr>
          <w:rFonts w:ascii="Times New Roman" w:hAnsi="Times New Roman" w:cs="Times New Roman"/>
          <w:sz w:val="24"/>
          <w:szCs w:val="24"/>
        </w:rPr>
        <w:t xml:space="preserve">informativa ai sensi ex artt. 13 e 14 del Regolamento UE n. 679 del 2016 sottoscritta per presa visione del legale rappresentante, che dovrà altresì curare la trasmissione della stessa alle altre persone fisiche coinvolte nelle verifiche dei requisiti di capacità e correttezza professionale previsti dall’Avviso; </w:t>
      </w:r>
    </w:p>
    <w:p w:rsidR="00E01287" w:rsidRDefault="00E01287">
      <w:pPr>
        <w:pStyle w:val="normal0"/>
        <w:widowControl/>
        <w:jc w:val="both"/>
        <w:rPr>
          <w:rFonts w:ascii="Times New Roman" w:hAnsi="Times New Roman" w:cs="Times New Roman"/>
          <w:b/>
          <w:bCs/>
          <w:sz w:val="24"/>
          <w:szCs w:val="24"/>
        </w:rPr>
      </w:pPr>
    </w:p>
    <w:p w:rsidR="00E01287" w:rsidRDefault="00E01287">
      <w:pPr>
        <w:pStyle w:val="normal0"/>
        <w:widowControl/>
        <w:ind w:left="425"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strutture in disponibilità sul territorio provinciale;</w:t>
      </w:r>
    </w:p>
    <w:p w:rsidR="00E01287" w:rsidRDefault="00E01287">
      <w:pPr>
        <w:pStyle w:val="normal0"/>
        <w:widowControl/>
        <w:ind w:left="360" w:right="29"/>
        <w:jc w:val="both"/>
        <w:rPr>
          <w:rFonts w:ascii="Times New Roman" w:hAnsi="Times New Roman" w:cs="Times New Roman"/>
          <w:color w:val="000000"/>
          <w:sz w:val="24"/>
          <w:szCs w:val="24"/>
        </w:rPr>
      </w:pPr>
    </w:p>
    <w:p w:rsidR="00E01287" w:rsidRPr="0084334D" w:rsidRDefault="00E01287">
      <w:pPr>
        <w:pStyle w:val="normal0"/>
        <w:widowControl/>
        <w:numPr>
          <w:ilvl w:val="0"/>
          <w:numId w:val="5"/>
        </w:numPr>
        <w:ind w:left="425" w:right="29" w:hanging="425"/>
        <w:jc w:val="both"/>
      </w:pPr>
      <w:r>
        <w:rPr>
          <w:rFonts w:ascii="Times New Roman" w:hAnsi="Times New Roman" w:cs="Times New Roman"/>
          <w:color w:val="000000"/>
          <w:sz w:val="24"/>
          <w:szCs w:val="24"/>
        </w:rPr>
        <w:t>fotocopia di un documento d’identità del richiedente</w:t>
      </w:r>
      <w:r>
        <w:rPr>
          <w:rFonts w:ascii="Times New Roman" w:hAnsi="Times New Roman" w:cs="Times New Roman"/>
          <w:sz w:val="24"/>
          <w:szCs w:val="24"/>
        </w:rPr>
        <w:t xml:space="preserve"> (</w:t>
      </w:r>
      <w:r>
        <w:rPr>
          <w:rFonts w:ascii="Times New Roman" w:hAnsi="Times New Roman" w:cs="Times New Roman"/>
          <w:color w:val="000000"/>
          <w:sz w:val="24"/>
          <w:szCs w:val="24"/>
        </w:rPr>
        <w:t>se la domanda è sottoscritta con firma autografa).</w:t>
      </w:r>
    </w:p>
    <w:p w:rsidR="00E01287" w:rsidRDefault="00E01287" w:rsidP="0084334D">
      <w:pPr>
        <w:pStyle w:val="normal0"/>
        <w:widowControl/>
        <w:ind w:right="29"/>
        <w:jc w:val="both"/>
        <w:rPr>
          <w:rFonts w:ascii="Times New Roman" w:hAnsi="Times New Roman" w:cs="Times New Roman"/>
          <w:color w:val="000000"/>
          <w:sz w:val="24"/>
          <w:szCs w:val="24"/>
        </w:rPr>
      </w:pPr>
    </w:p>
    <w:p w:rsidR="00E01287" w:rsidRDefault="00E01287" w:rsidP="0084334D">
      <w:pPr>
        <w:pStyle w:val="normal0"/>
        <w:widowControl/>
        <w:ind w:right="29"/>
        <w:jc w:val="both"/>
      </w:pPr>
      <w:r>
        <w:rPr>
          <w:rFonts w:ascii="Times New Roman" w:hAnsi="Times New Roman" w:cs="Times New Roman"/>
          <w:color w:val="000000"/>
          <w:sz w:val="24"/>
          <w:szCs w:val="24"/>
        </w:rPr>
        <w:t>(L’accordo di contitolarità dei trattamenti previsto dall’Avviso verrà successivamente concordato nei contenuti nell’eventuale fase che precede la stipula della convenzione)</w:t>
      </w:r>
    </w:p>
    <w:p w:rsidR="00E01287" w:rsidRDefault="00E01287">
      <w:pPr>
        <w:pStyle w:val="normal0"/>
        <w:widowControl/>
        <w:tabs>
          <w:tab w:val="center" w:pos="4819"/>
          <w:tab w:val="right" w:pos="9638"/>
        </w:tabs>
        <w:spacing w:before="120" w:after="12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br/>
      </w:r>
      <w:r>
        <w:rPr>
          <w:rFonts w:ascii="Times New Roman" w:hAnsi="Times New Roman" w:cs="Times New Roman"/>
          <w:color w:val="000000"/>
          <w:sz w:val="24"/>
          <w:szCs w:val="24"/>
        </w:rPr>
        <w:br/>
      </w:r>
    </w:p>
    <w:sectPr w:rsidR="00E01287" w:rsidSect="00CB5F4F">
      <w:headerReference w:type="even" r:id="rId11"/>
      <w:headerReference w:type="default" r:id="rId12"/>
      <w:footerReference w:type="default" r:id="rId13"/>
      <w:pgSz w:w="11906" w:h="16838"/>
      <w:pgMar w:top="1440" w:right="1134" w:bottom="1340" w:left="1133" w:header="567" w:footer="595"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287" w:rsidRDefault="00E01287" w:rsidP="00CB5F4F">
      <w:r>
        <w:separator/>
      </w:r>
    </w:p>
  </w:endnote>
  <w:endnote w:type="continuationSeparator" w:id="0">
    <w:p w:rsidR="00E01287" w:rsidRDefault="00E01287" w:rsidP="00CB5F4F">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87" w:rsidRDefault="00E01287">
    <w:pPr>
      <w:pStyle w:val="normal0"/>
      <w:widowControl/>
    </w:pPr>
    <w:r>
      <w:rPr>
        <w:rFonts w:ascii="Times New Roman" w:hAnsi="Times New Roman" w:cs="Times New Roman"/>
        <w:color w:val="000000"/>
      </w:rPr>
      <w:t xml:space="preserve">Modulo certificato ai sensi dell’art. 9, comma 4, della l.p. 23/1992 e approvato con </w:t>
    </w:r>
    <w:r>
      <w:rPr>
        <w:rFonts w:ascii="Times New Roman" w:hAnsi="Times New Roman" w:cs="Times New Roman"/>
        <w:i/>
        <w:iCs/>
        <w:color w:val="000000"/>
      </w:rPr>
      <w:t xml:space="preserve">determinazione n. 12039 </w:t>
    </w:r>
    <w:r>
      <w:rPr>
        <w:rFonts w:ascii="Times New Roman" w:hAnsi="Times New Roman" w:cs="Times New Roman"/>
        <w:color w:val="000000"/>
      </w:rPr>
      <w:t>di data 06/11/2024</w:t>
    </w:r>
    <w:r>
      <w:rPr>
        <w:rFonts w:ascii="Times New Roman" w:hAnsi="Times New Roman" w:cs="Times New Roman"/>
        <w:i/>
        <w:iCs/>
        <w:color w:val="000000"/>
      </w:rPr>
      <w:t xml:space="preserve">  del Servizio Politiche sociali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287" w:rsidRDefault="00E01287" w:rsidP="00CB5F4F">
      <w:r>
        <w:separator/>
      </w:r>
    </w:p>
  </w:footnote>
  <w:footnote w:type="continuationSeparator" w:id="0">
    <w:p w:rsidR="00E01287" w:rsidRDefault="00E01287" w:rsidP="00CB5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87" w:rsidRDefault="00E01287">
    <w:pPr>
      <w:pStyle w:val="normal0"/>
      <w:widowControl/>
      <w:spacing w:after="120"/>
      <w:ind w:right="57"/>
      <w:jc w:val="right"/>
      <w:rPr>
        <w:rFonts w:ascii="Arial" w:hAnsi="Arial" w:cs="Arial"/>
        <w:color w:val="000000"/>
        <w:sz w:val="16"/>
        <w:szCs w:val="16"/>
      </w:rPr>
    </w:pPr>
    <w:r>
      <w:rPr>
        <w:rFonts w:ascii="Arial" w:hAnsi="Arial" w:cs="Arial"/>
        <w:color w:val="000000"/>
        <w:sz w:val="16"/>
        <w:szCs w:val="16"/>
      </w:rPr>
      <w:t>Codice modulo:  p_TN_M_00002607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87" w:rsidRDefault="00E01287">
    <w:pPr>
      <w:pStyle w:val="normal0"/>
      <w:widowControl/>
      <w:spacing w:after="120"/>
      <w:ind w:right="57"/>
      <w:jc w:val="right"/>
      <w:rPr>
        <w:rFonts w:ascii="Arial" w:hAnsi="Arial" w:cs="Arial"/>
        <w:color w:val="000000"/>
        <w:sz w:val="16"/>
        <w:szCs w:val="16"/>
      </w:rPr>
    </w:pPr>
    <w:r>
      <w:rPr>
        <w:rFonts w:ascii="Arial" w:hAnsi="Arial" w:cs="Arial"/>
        <w:color w:val="000000"/>
        <w:sz w:val="16"/>
        <w:szCs w:val="16"/>
      </w:rPr>
      <w:t>Codice modulo:  p_TN_M_00002607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5F5D"/>
    <w:multiLevelType w:val="multilevel"/>
    <w:tmpl w:val="FFFFFFFF"/>
    <w:lvl w:ilvl="0">
      <w:start w:val="1"/>
      <w:numFmt w:val="bullet"/>
      <w:lvlText w:val=""/>
      <w:lvlJc w:val="left"/>
      <w:pPr>
        <w:ind w:left="707" w:hanging="282"/>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1">
    <w:nsid w:val="18DA13B4"/>
    <w:multiLevelType w:val="multilevel"/>
    <w:tmpl w:val="FFFFFFFF"/>
    <w:lvl w:ilvl="0">
      <w:start w:val="1"/>
      <w:numFmt w:val="bullet"/>
      <w:lvlText w:val="-"/>
      <w:lvlJc w:val="left"/>
      <w:pPr>
        <w:ind w:left="720" w:hanging="360"/>
      </w:pPr>
      <w:rPr>
        <w:rFonts w:ascii="Noto Sans Symbols" w:eastAsia="Times New Roman" w:hAnsi="Noto Sans Symbols"/>
        <w:b w:val="0"/>
        <w:sz w:val="24"/>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2">
    <w:nsid w:val="51835509"/>
    <w:multiLevelType w:val="multilevel"/>
    <w:tmpl w:val="FFFFFFFF"/>
    <w:lvl w:ilvl="0">
      <w:start w:val="1"/>
      <w:numFmt w:val="bullet"/>
      <w:lvlText w:val="-"/>
      <w:lvlJc w:val="left"/>
      <w:pPr>
        <w:ind w:left="720" w:hanging="360"/>
      </w:pPr>
      <w:rPr>
        <w:rFonts w:ascii="Noto Sans Symbols" w:eastAsia="Times New Roman" w:hAnsi="Noto Sans Symbols"/>
        <w:b w:val="0"/>
        <w:sz w:val="24"/>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3">
    <w:nsid w:val="55892ECB"/>
    <w:multiLevelType w:val="multilevel"/>
    <w:tmpl w:val="FFFFFFFF"/>
    <w:lvl w:ilvl="0">
      <w:start w:val="1"/>
      <w:numFmt w:val="bullet"/>
      <w:lvlText w:val="-"/>
      <w:lvlJc w:val="left"/>
      <w:pPr>
        <w:ind w:left="720" w:hanging="360"/>
      </w:pPr>
      <w:rPr>
        <w:rFonts w:ascii="Noto Sans Symbols" w:eastAsia="Times New Roman" w:hAnsi="Noto Sans Symbols"/>
        <w:sz w:val="24"/>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4">
    <w:nsid w:val="724C2C9C"/>
    <w:multiLevelType w:val="multilevel"/>
    <w:tmpl w:val="FFFFFFFF"/>
    <w:lvl w:ilvl="0">
      <w:start w:val="1"/>
      <w:numFmt w:val="bullet"/>
      <w:lvlText w:val="-"/>
      <w:lvlJc w:val="left"/>
      <w:pPr>
        <w:ind w:left="720" w:hanging="360"/>
      </w:pPr>
      <w:rPr>
        <w:rFonts w:ascii="Noto Sans Symbols" w:eastAsia="Times New Roman" w:hAnsi="Noto Sans Symbols"/>
        <w:sz w:val="24"/>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5">
    <w:nsid w:val="7A090999"/>
    <w:multiLevelType w:val="multilevel"/>
    <w:tmpl w:val="FFFFFFFF"/>
    <w:lvl w:ilvl="0">
      <w:start w:val="1"/>
      <w:numFmt w:val="bullet"/>
      <w:lvlText w:val="●"/>
      <w:lvlJc w:val="left"/>
      <w:pPr>
        <w:ind w:left="720" w:hanging="360"/>
      </w:pPr>
      <w:rPr>
        <w:b w:val="0"/>
        <w:sz w:val="20"/>
        <w:vertAlign w:val="baseline"/>
      </w:rPr>
    </w:lvl>
    <w:lvl w:ilvl="1">
      <w:start w:val="1"/>
      <w:numFmt w:val="bullet"/>
      <w:lvlText w:val="o"/>
      <w:lvlJc w:val="left"/>
      <w:pPr>
        <w:ind w:left="1440" w:hanging="360"/>
      </w:pPr>
      <w:rPr>
        <w:sz w:val="20"/>
        <w:vertAlign w:val="baseline"/>
      </w:rPr>
    </w:lvl>
    <w:lvl w:ilvl="2">
      <w:start w:val="1"/>
      <w:numFmt w:val="bullet"/>
      <w:lvlText w:val="▪"/>
      <w:lvlJc w:val="left"/>
      <w:pPr>
        <w:ind w:left="2160" w:hanging="360"/>
      </w:pPr>
      <w:rPr>
        <w:sz w:val="20"/>
        <w:vertAlign w:val="baseline"/>
      </w:rPr>
    </w:lvl>
    <w:lvl w:ilvl="3">
      <w:start w:val="1"/>
      <w:numFmt w:val="bullet"/>
      <w:lvlText w:val="▪"/>
      <w:lvlJc w:val="left"/>
      <w:pPr>
        <w:ind w:left="2880" w:hanging="360"/>
      </w:pPr>
      <w:rPr>
        <w:sz w:val="20"/>
        <w:vertAlign w:val="baseline"/>
      </w:rPr>
    </w:lvl>
    <w:lvl w:ilvl="4">
      <w:start w:val="1"/>
      <w:numFmt w:val="bullet"/>
      <w:lvlText w:val="▪"/>
      <w:lvlJc w:val="left"/>
      <w:pPr>
        <w:ind w:left="3600" w:hanging="360"/>
      </w:pPr>
      <w:rPr>
        <w:sz w:val="20"/>
        <w:vertAlign w:val="baseline"/>
      </w:rPr>
    </w:lvl>
    <w:lvl w:ilvl="5">
      <w:start w:val="1"/>
      <w:numFmt w:val="bullet"/>
      <w:lvlText w:val="▪"/>
      <w:lvlJc w:val="left"/>
      <w:pPr>
        <w:ind w:left="4320" w:hanging="360"/>
      </w:pPr>
      <w:rPr>
        <w:sz w:val="20"/>
        <w:vertAlign w:val="baseline"/>
      </w:rPr>
    </w:lvl>
    <w:lvl w:ilvl="6">
      <w:start w:val="1"/>
      <w:numFmt w:val="bullet"/>
      <w:lvlText w:val="▪"/>
      <w:lvlJc w:val="left"/>
      <w:pPr>
        <w:ind w:left="5040" w:hanging="360"/>
      </w:pPr>
      <w:rPr>
        <w:sz w:val="20"/>
        <w:vertAlign w:val="baseline"/>
      </w:rPr>
    </w:lvl>
    <w:lvl w:ilvl="7">
      <w:start w:val="1"/>
      <w:numFmt w:val="bullet"/>
      <w:lvlText w:val="▪"/>
      <w:lvlJc w:val="left"/>
      <w:pPr>
        <w:ind w:left="5760" w:hanging="360"/>
      </w:pPr>
      <w:rPr>
        <w:sz w:val="20"/>
        <w:vertAlign w:val="baseline"/>
      </w:rPr>
    </w:lvl>
    <w:lvl w:ilvl="8">
      <w:start w:val="1"/>
      <w:numFmt w:val="bullet"/>
      <w:lvlText w:val="▪"/>
      <w:lvlJc w:val="left"/>
      <w:pPr>
        <w:ind w:left="6480" w:hanging="360"/>
      </w:pPr>
      <w:rPr>
        <w:sz w:val="20"/>
        <w:vertAlign w:val="baseline"/>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283"/>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F4F"/>
    <w:rsid w:val="004E38FF"/>
    <w:rsid w:val="0084334D"/>
    <w:rsid w:val="00CB5F4F"/>
    <w:rsid w:val="00E01287"/>
    <w:rsid w:val="00E27E0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0"/>
      <w:szCs w:val="20"/>
      <w:lang/>
    </w:rPr>
  </w:style>
  <w:style w:type="paragraph" w:styleId="Heading1">
    <w:name w:val="heading 1"/>
    <w:basedOn w:val="normal0"/>
    <w:next w:val="normal0"/>
    <w:link w:val="Heading1Char"/>
    <w:uiPriority w:val="99"/>
    <w:qFormat/>
    <w:rsid w:val="00CB5F4F"/>
    <w:pPr>
      <w:keepNext/>
      <w:widowControl/>
      <w:outlineLvl w:val="0"/>
    </w:pPr>
    <w:rPr>
      <w:rFonts w:ascii="Open Sans" w:hAnsi="Open Sans" w:cs="Open Sans"/>
      <w:color w:val="000000"/>
      <w:sz w:val="24"/>
      <w:szCs w:val="24"/>
    </w:rPr>
  </w:style>
  <w:style w:type="paragraph" w:styleId="Heading2">
    <w:name w:val="heading 2"/>
    <w:basedOn w:val="normal0"/>
    <w:next w:val="normal0"/>
    <w:link w:val="Heading2Char"/>
    <w:uiPriority w:val="99"/>
    <w:qFormat/>
    <w:rsid w:val="00CB5F4F"/>
    <w:pPr>
      <w:keepNext/>
      <w:widowControl/>
      <w:jc w:val="center"/>
      <w:outlineLvl w:val="1"/>
    </w:pPr>
    <w:rPr>
      <w:rFonts w:ascii="Open Sans" w:hAnsi="Open Sans" w:cs="Open Sans"/>
      <w:color w:val="000000"/>
      <w:sz w:val="24"/>
      <w:szCs w:val="24"/>
    </w:rPr>
  </w:style>
  <w:style w:type="paragraph" w:styleId="Heading3">
    <w:name w:val="heading 3"/>
    <w:basedOn w:val="normal0"/>
    <w:next w:val="normal0"/>
    <w:link w:val="Heading3Char"/>
    <w:uiPriority w:val="99"/>
    <w:qFormat/>
    <w:rsid w:val="00CB5F4F"/>
    <w:pPr>
      <w:keepNext/>
      <w:keepLines/>
      <w:widowControl/>
      <w:spacing w:before="280" w:after="80"/>
      <w:outlineLvl w:val="2"/>
    </w:pPr>
    <w:rPr>
      <w:b/>
      <w:bCs/>
      <w:color w:val="000000"/>
      <w:sz w:val="28"/>
      <w:szCs w:val="28"/>
    </w:rPr>
  </w:style>
  <w:style w:type="paragraph" w:styleId="Heading4">
    <w:name w:val="heading 4"/>
    <w:basedOn w:val="normal0"/>
    <w:next w:val="normal0"/>
    <w:link w:val="Heading4Char"/>
    <w:uiPriority w:val="99"/>
    <w:qFormat/>
    <w:rsid w:val="00CB5F4F"/>
    <w:pPr>
      <w:keepNext/>
      <w:keepLines/>
      <w:widowControl/>
      <w:spacing w:before="240" w:after="40"/>
      <w:outlineLvl w:val="3"/>
    </w:pPr>
    <w:rPr>
      <w:b/>
      <w:bCs/>
      <w:color w:val="000000"/>
      <w:sz w:val="24"/>
      <w:szCs w:val="24"/>
    </w:rPr>
  </w:style>
  <w:style w:type="paragraph" w:styleId="Heading5">
    <w:name w:val="heading 5"/>
    <w:basedOn w:val="normal0"/>
    <w:next w:val="normal0"/>
    <w:link w:val="Heading5Char"/>
    <w:uiPriority w:val="99"/>
    <w:qFormat/>
    <w:rsid w:val="00CB5F4F"/>
    <w:pPr>
      <w:keepNext/>
      <w:keepLines/>
      <w:widowControl/>
      <w:spacing w:before="220" w:after="40"/>
      <w:outlineLvl w:val="4"/>
    </w:pPr>
    <w:rPr>
      <w:b/>
      <w:bCs/>
      <w:color w:val="000000"/>
      <w:sz w:val="22"/>
      <w:szCs w:val="22"/>
    </w:rPr>
  </w:style>
  <w:style w:type="paragraph" w:styleId="Heading6">
    <w:name w:val="heading 6"/>
    <w:basedOn w:val="normal0"/>
    <w:next w:val="normal0"/>
    <w:link w:val="Heading6Char"/>
    <w:uiPriority w:val="99"/>
    <w:qFormat/>
    <w:rsid w:val="00CB5F4F"/>
    <w:pPr>
      <w:keepNext/>
      <w:keepLines/>
      <w:widowControl/>
      <w:spacing w:before="200" w:after="40"/>
      <w:outlineLvl w:val="5"/>
    </w:pPr>
    <w:rPr>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DB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4D6DB9"/>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4D6DB9"/>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4D6DB9"/>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4D6DB9"/>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4D6DB9"/>
    <w:rPr>
      <w:rFonts w:asciiTheme="minorHAnsi" w:eastAsiaTheme="minorEastAsia" w:hAnsiTheme="minorHAnsi" w:cstheme="minorBidi"/>
      <w:b/>
      <w:bCs/>
      <w:lang/>
    </w:rPr>
  </w:style>
  <w:style w:type="table" w:customStyle="1" w:styleId="TableNormal0">
    <w:name w:val="TableNormal"/>
    <w:uiPriority w:val="99"/>
    <w:rsid w:val="00CB5F4F"/>
    <w:pPr>
      <w:widowControl w:val="0"/>
    </w:pPr>
    <w:rPr>
      <w:sz w:val="20"/>
      <w:szCs w:val="20"/>
      <w:lang/>
    </w:rPr>
    <w:tblPr>
      <w:tblCellMar>
        <w:top w:w="100" w:type="dxa"/>
        <w:left w:w="100" w:type="dxa"/>
        <w:bottom w:w="100" w:type="dxa"/>
        <w:right w:w="100" w:type="dxa"/>
      </w:tblCellMar>
    </w:tblPr>
  </w:style>
  <w:style w:type="paragraph" w:customStyle="1" w:styleId="normal0">
    <w:name w:val="normal"/>
    <w:uiPriority w:val="99"/>
    <w:rsid w:val="00CB5F4F"/>
    <w:pPr>
      <w:widowControl w:val="0"/>
    </w:pPr>
    <w:rPr>
      <w:sz w:val="20"/>
      <w:szCs w:val="20"/>
      <w:lang/>
    </w:rPr>
  </w:style>
  <w:style w:type="paragraph" w:styleId="Title">
    <w:name w:val="Title"/>
    <w:basedOn w:val="normal0"/>
    <w:next w:val="normal0"/>
    <w:link w:val="TitleChar"/>
    <w:uiPriority w:val="99"/>
    <w:qFormat/>
    <w:rsid w:val="00CB5F4F"/>
    <w:pPr>
      <w:keepNext/>
      <w:keepLines/>
      <w:widowControl/>
      <w:spacing w:before="480" w:after="120"/>
    </w:pPr>
    <w:rPr>
      <w:b/>
      <w:bCs/>
      <w:color w:val="000000"/>
      <w:sz w:val="72"/>
      <w:szCs w:val="72"/>
    </w:rPr>
  </w:style>
  <w:style w:type="character" w:customStyle="1" w:styleId="TitleChar">
    <w:name w:val="Title Char"/>
    <w:basedOn w:val="DefaultParagraphFont"/>
    <w:link w:val="Title"/>
    <w:uiPriority w:val="10"/>
    <w:rsid w:val="004D6DB9"/>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CB5F4F"/>
    <w:pPr>
      <w:keepNext/>
      <w:keepLines/>
      <w:widowControl/>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4D6DB9"/>
    <w:rPr>
      <w:rFonts w:asciiTheme="majorHAnsi" w:eastAsiaTheme="majorEastAsia" w:hAnsiTheme="majorHAnsi" w:cstheme="majorBidi"/>
      <w:sz w:val="24"/>
      <w:szCs w:val="24"/>
      <w:lang/>
    </w:rPr>
  </w:style>
  <w:style w:type="table" w:customStyle="1" w:styleId="Stile">
    <w:name w:val="Stile"/>
    <w:basedOn w:val="TableNormal0"/>
    <w:uiPriority w:val="99"/>
    <w:rsid w:val="00CB5F4F"/>
    <w:tblPr>
      <w:tblStyleRowBandSize w:val="1"/>
      <w:tblStyleColBandSize w:val="1"/>
      <w:tblCellMar>
        <w:top w:w="0" w:type="dxa"/>
        <w:left w:w="107" w:type="dxa"/>
        <w:bottom w:w="0" w:type="dxa"/>
        <w:right w:w="108" w:type="dxa"/>
      </w:tblCellMar>
    </w:tblPr>
  </w:style>
  <w:style w:type="table" w:customStyle="1" w:styleId="Stile1">
    <w:name w:val="Stile1"/>
    <w:basedOn w:val="TableNormal0"/>
    <w:uiPriority w:val="99"/>
    <w:rsid w:val="00CB5F4F"/>
    <w:tblPr>
      <w:tblStyleRowBandSize w:val="1"/>
      <w:tblStyleColBandSize w:val="1"/>
      <w:tblCellMar>
        <w:top w:w="0" w:type="dxa"/>
        <w:left w:w="107"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931</Words>
  <Characters>5313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PR40820</cp:lastModifiedBy>
  <cp:revision>2</cp:revision>
  <dcterms:created xsi:type="dcterms:W3CDTF">2026-02-26T10:24:00Z</dcterms:created>
  <dcterms:modified xsi:type="dcterms:W3CDTF">2026-02-26T10:28:00Z</dcterms:modified>
</cp:coreProperties>
</file>